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162547">
        <w:rPr>
          <w:rFonts w:asciiTheme="minorHAnsi" w:hAnsiTheme="minorHAnsi" w:cs="Arial"/>
          <w:sz w:val="22"/>
          <w:szCs w:val="22"/>
        </w:rPr>
        <w:t>nr 5</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311C67">
        <w:rPr>
          <w:rFonts w:asciiTheme="minorHAnsi" w:hAnsiTheme="minorHAnsi" w:cstheme="minorHAnsi"/>
          <w:sz w:val="22"/>
          <w:szCs w:val="22"/>
        </w:rPr>
        <w:t>20</w:t>
      </w:r>
      <w:r w:rsidR="002F5065">
        <w:rPr>
          <w:rFonts w:asciiTheme="minorHAnsi" w:hAnsiTheme="minorHAnsi" w:cstheme="minorHAnsi"/>
          <w:sz w:val="22"/>
          <w:szCs w:val="22"/>
        </w:rPr>
        <w:t>.0</w:t>
      </w:r>
      <w:r w:rsidR="00311C67">
        <w:rPr>
          <w:rFonts w:asciiTheme="minorHAnsi" w:hAnsiTheme="minorHAnsi" w:cstheme="minorHAnsi"/>
          <w:sz w:val="22"/>
          <w:szCs w:val="22"/>
        </w:rPr>
        <w:t>7</w:t>
      </w:r>
      <w:bookmarkStart w:id="0" w:name="_GoBack"/>
      <w:bookmarkEnd w:id="0"/>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1E" w:rsidRDefault="0075371E" w:rsidP="00791D02">
      <w:r>
        <w:separator/>
      </w:r>
    </w:p>
  </w:endnote>
  <w:endnote w:type="continuationSeparator" w:id="0">
    <w:p w:rsidR="0075371E" w:rsidRDefault="0075371E"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75371E"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1E" w:rsidRDefault="0075371E" w:rsidP="00791D02">
      <w:r>
        <w:separator/>
      </w:r>
    </w:p>
  </w:footnote>
  <w:footnote w:type="continuationSeparator" w:id="0">
    <w:p w:rsidR="0075371E" w:rsidRDefault="0075371E"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75371E"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62547"/>
    <w:rsid w:val="0017364C"/>
    <w:rsid w:val="00183C01"/>
    <w:rsid w:val="00191747"/>
    <w:rsid w:val="001A1DDC"/>
    <w:rsid w:val="001B2678"/>
    <w:rsid w:val="001C68E9"/>
    <w:rsid w:val="001F050A"/>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5065"/>
    <w:rsid w:val="002F653E"/>
    <w:rsid w:val="002F7D55"/>
    <w:rsid w:val="00311C67"/>
    <w:rsid w:val="003129C9"/>
    <w:rsid w:val="00335152"/>
    <w:rsid w:val="00336841"/>
    <w:rsid w:val="00340501"/>
    <w:rsid w:val="003829D5"/>
    <w:rsid w:val="0039262A"/>
    <w:rsid w:val="003A347C"/>
    <w:rsid w:val="003B1EF2"/>
    <w:rsid w:val="003D338E"/>
    <w:rsid w:val="003E517D"/>
    <w:rsid w:val="003E65B6"/>
    <w:rsid w:val="004103E1"/>
    <w:rsid w:val="00410CFB"/>
    <w:rsid w:val="00413600"/>
    <w:rsid w:val="004144AE"/>
    <w:rsid w:val="00422AF6"/>
    <w:rsid w:val="004263F6"/>
    <w:rsid w:val="004348FD"/>
    <w:rsid w:val="0044306D"/>
    <w:rsid w:val="00444F85"/>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2EEB"/>
    <w:rsid w:val="006B6AE6"/>
    <w:rsid w:val="006C0A19"/>
    <w:rsid w:val="006C7C07"/>
    <w:rsid w:val="006D69A8"/>
    <w:rsid w:val="0070694E"/>
    <w:rsid w:val="00716894"/>
    <w:rsid w:val="0075371E"/>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D2763"/>
    <w:rsid w:val="009154A4"/>
    <w:rsid w:val="00924898"/>
    <w:rsid w:val="0093124F"/>
    <w:rsid w:val="00932157"/>
    <w:rsid w:val="00932799"/>
    <w:rsid w:val="00946BDA"/>
    <w:rsid w:val="0095113E"/>
    <w:rsid w:val="00957B6A"/>
    <w:rsid w:val="00982F5A"/>
    <w:rsid w:val="00993D56"/>
    <w:rsid w:val="00995549"/>
    <w:rsid w:val="009B2F7D"/>
    <w:rsid w:val="009B5773"/>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625FB"/>
    <w:rsid w:val="00B64A73"/>
    <w:rsid w:val="00B71322"/>
    <w:rsid w:val="00B75CB5"/>
    <w:rsid w:val="00BC21B6"/>
    <w:rsid w:val="00BE783D"/>
    <w:rsid w:val="00BF1C39"/>
    <w:rsid w:val="00C06923"/>
    <w:rsid w:val="00C2527D"/>
    <w:rsid w:val="00C34473"/>
    <w:rsid w:val="00C451DA"/>
    <w:rsid w:val="00C67558"/>
    <w:rsid w:val="00C77DC3"/>
    <w:rsid w:val="00C846C1"/>
    <w:rsid w:val="00C923A8"/>
    <w:rsid w:val="00CA4685"/>
    <w:rsid w:val="00CB64D6"/>
    <w:rsid w:val="00CC3153"/>
    <w:rsid w:val="00CC587F"/>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DCE73"/>
  <w15:docId w15:val="{1F2FBD91-75A2-4DD8-931C-CF692577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D419-8583-4314-8B19-15345CC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102</Words>
  <Characters>615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112</cp:revision>
  <cp:lastPrinted>2017-10-25T12:06:00Z</cp:lastPrinted>
  <dcterms:created xsi:type="dcterms:W3CDTF">2017-04-18T18:08:00Z</dcterms:created>
  <dcterms:modified xsi:type="dcterms:W3CDTF">2020-07-12T16:26:00Z</dcterms:modified>
</cp:coreProperties>
</file>